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92B50" w14:textId="50EC402C" w:rsidR="00616319" w:rsidRDefault="006163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DJEČJI VRTIĆ „RADOST“ BEREK</w:t>
      </w:r>
    </w:p>
    <w:p w14:paraId="09C9316E" w14:textId="13FCC142" w:rsidR="00616319" w:rsidRDefault="006163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BEREK 2C, 43232 BEREK</w:t>
      </w:r>
    </w:p>
    <w:p w14:paraId="16298946" w14:textId="5FBBD9ED" w:rsidR="00616319" w:rsidRDefault="006163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</w:t>
      </w:r>
      <w:r w:rsidR="0098728A">
        <w:rPr>
          <w:rFonts w:ascii="Times New Roman" w:hAnsi="Times New Roman" w:cs="Times New Roman"/>
        </w:rPr>
        <w:t xml:space="preserve"> 112-02/26-01/3</w:t>
      </w:r>
    </w:p>
    <w:p w14:paraId="0C047D24" w14:textId="24BC4196" w:rsidR="00616319" w:rsidRDefault="006163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</w:t>
      </w:r>
      <w:r w:rsidR="0098728A">
        <w:rPr>
          <w:rFonts w:ascii="Times New Roman" w:hAnsi="Times New Roman" w:cs="Times New Roman"/>
        </w:rPr>
        <w:t xml:space="preserve"> 2103-6-1-2-26-1</w:t>
      </w:r>
    </w:p>
    <w:p w14:paraId="1E093A89" w14:textId="2BC26458" w:rsidR="00616319" w:rsidRDefault="006163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</w:t>
      </w:r>
      <w:proofErr w:type="spellStart"/>
      <w:r>
        <w:rPr>
          <w:rFonts w:ascii="Times New Roman" w:hAnsi="Times New Roman" w:cs="Times New Roman"/>
        </w:rPr>
        <w:t>Bereku</w:t>
      </w:r>
      <w:proofErr w:type="spellEnd"/>
      <w:r>
        <w:rPr>
          <w:rFonts w:ascii="Times New Roman" w:hAnsi="Times New Roman" w:cs="Times New Roman"/>
        </w:rPr>
        <w:t>, 31. kolovoza 2026. godine</w:t>
      </w:r>
    </w:p>
    <w:p w14:paraId="47B45630" w14:textId="77777777" w:rsidR="002F0CBC" w:rsidRDefault="002F0CBC">
      <w:pPr>
        <w:rPr>
          <w:rFonts w:ascii="Times New Roman" w:hAnsi="Times New Roman" w:cs="Times New Roman"/>
        </w:rPr>
      </w:pPr>
    </w:p>
    <w:p w14:paraId="3DC3B7C3" w14:textId="206DD6B8" w:rsidR="009C0CE6" w:rsidRDefault="006163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temelju članaka 24.- 26. Zakona o predškolskom odgoju i obrazovanju (NN 10/97, 107/07, 94/13, 98/19, 57/22, 101/23), članka 28 Statuta Dječjeg vrtića „Radost“ Berek, članka 17. Pravilnika u unutarnjem ustrojstvu i načinu rada Dječjeg vrtića „Radost“ Berek i Odluke Upravnog vijeća,  Dječji vrtić „Radost“ Berek raspisuje</w:t>
      </w:r>
    </w:p>
    <w:p w14:paraId="2BA42097" w14:textId="77777777" w:rsidR="002F0CBC" w:rsidRDefault="002F0CBC">
      <w:pPr>
        <w:rPr>
          <w:rFonts w:ascii="Times New Roman" w:hAnsi="Times New Roman" w:cs="Times New Roman"/>
        </w:rPr>
      </w:pPr>
    </w:p>
    <w:p w14:paraId="6360C77D" w14:textId="4307C0CF" w:rsidR="00616319" w:rsidRPr="00616319" w:rsidRDefault="00616319" w:rsidP="00616319">
      <w:pPr>
        <w:jc w:val="center"/>
        <w:rPr>
          <w:rFonts w:ascii="Times New Roman" w:hAnsi="Times New Roman" w:cs="Times New Roman"/>
          <w:b/>
          <w:bCs/>
        </w:rPr>
      </w:pPr>
      <w:r w:rsidRPr="00616319">
        <w:rPr>
          <w:rFonts w:ascii="Times New Roman" w:hAnsi="Times New Roman" w:cs="Times New Roman"/>
          <w:b/>
          <w:bCs/>
        </w:rPr>
        <w:t>NATJEČAJ</w:t>
      </w:r>
    </w:p>
    <w:p w14:paraId="18F09D28" w14:textId="2162851B" w:rsidR="00616319" w:rsidRDefault="00616319" w:rsidP="00616319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16319">
        <w:rPr>
          <w:rFonts w:ascii="Times New Roman" w:hAnsi="Times New Roman" w:cs="Times New Roman"/>
          <w:b/>
          <w:bCs/>
          <w:sz w:val="22"/>
          <w:szCs w:val="22"/>
        </w:rPr>
        <w:t>za radno mjesto VIŠA MEDICINSKA SESTRA/TEHNIČAR/ZDRAVSTVENI VODITELJ</w:t>
      </w:r>
    </w:p>
    <w:p w14:paraId="3CBBEB13" w14:textId="77777777" w:rsidR="009C0CE6" w:rsidRDefault="009C0CE6" w:rsidP="00616319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502FB52" w14:textId="2E2E7D73" w:rsidR="009C0CE6" w:rsidRPr="009C0CE6" w:rsidRDefault="006076DD" w:rsidP="009C0CE6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bCs/>
          <w:sz w:val="22"/>
          <w:szCs w:val="22"/>
        </w:rPr>
      </w:pPr>
      <w:r w:rsidRPr="006076DD">
        <w:rPr>
          <w:rFonts w:ascii="Times New Roman" w:hAnsi="Times New Roman" w:cs="Times New Roman"/>
        </w:rPr>
        <w:t>izvršitelj/</w:t>
      </w:r>
      <w:proofErr w:type="spellStart"/>
      <w:r w:rsidRPr="006076DD">
        <w:rPr>
          <w:rFonts w:ascii="Times New Roman" w:hAnsi="Times New Roman" w:cs="Times New Roman"/>
        </w:rPr>
        <w:t>ica</w:t>
      </w:r>
      <w:proofErr w:type="spellEnd"/>
      <w:r w:rsidRPr="006076DD">
        <w:rPr>
          <w:rFonts w:ascii="Times New Roman" w:hAnsi="Times New Roman" w:cs="Times New Roman"/>
        </w:rPr>
        <w:t xml:space="preserve"> na određeno</w:t>
      </w:r>
      <w:r>
        <w:rPr>
          <w:rFonts w:ascii="Times New Roman" w:hAnsi="Times New Roman" w:cs="Times New Roman"/>
        </w:rPr>
        <w:t xml:space="preserve"> nepuno radno </w:t>
      </w:r>
      <w:r w:rsidRPr="006076DD">
        <w:rPr>
          <w:rFonts w:ascii="Times New Roman" w:hAnsi="Times New Roman" w:cs="Times New Roman"/>
        </w:rPr>
        <w:t>vrijem</w:t>
      </w:r>
      <w:r>
        <w:rPr>
          <w:rFonts w:ascii="Times New Roman" w:hAnsi="Times New Roman" w:cs="Times New Roman"/>
        </w:rPr>
        <w:t>e (</w:t>
      </w:r>
      <w:r w:rsidRPr="006076DD">
        <w:rPr>
          <w:rStyle w:val="Naglaeno"/>
          <w:rFonts w:ascii="Times New Roman" w:hAnsi="Times New Roman" w:cs="Times New Roman"/>
          <w:b w:val="0"/>
          <w:bCs w:val="0"/>
        </w:rPr>
        <w:t>6 sati tjedno</w:t>
      </w:r>
      <w:r>
        <w:rPr>
          <w:rStyle w:val="Naglaeno"/>
          <w:rFonts w:ascii="Times New Roman" w:hAnsi="Times New Roman" w:cs="Times New Roman"/>
        </w:rPr>
        <w:t>)</w:t>
      </w:r>
      <w:r w:rsidRPr="006076DD">
        <w:rPr>
          <w:rFonts w:ascii="Times New Roman" w:hAnsi="Times New Roman" w:cs="Times New Roman"/>
        </w:rPr>
        <w:t xml:space="preserve">, u Dječjem vrtiću „Radost“ Berek, </w:t>
      </w:r>
      <w:r w:rsidRPr="006076DD">
        <w:rPr>
          <w:rStyle w:val="Naglaeno"/>
          <w:rFonts w:ascii="Times New Roman" w:hAnsi="Times New Roman" w:cs="Times New Roman"/>
          <w:b w:val="0"/>
          <w:bCs w:val="0"/>
        </w:rPr>
        <w:t>do povratka zaposlenice s roditeljskog dopusta</w:t>
      </w:r>
      <w:r w:rsidRPr="006076DD">
        <w:rPr>
          <w:rFonts w:ascii="Times New Roman" w:hAnsi="Times New Roman" w:cs="Times New Roman"/>
        </w:rPr>
        <w:t>.</w:t>
      </w:r>
    </w:p>
    <w:p w14:paraId="41054715" w14:textId="77777777" w:rsidR="009C0CE6" w:rsidRPr="009C0CE6" w:rsidRDefault="009C0CE6" w:rsidP="009C0CE6">
      <w:pPr>
        <w:ind w:left="360"/>
        <w:rPr>
          <w:rFonts w:ascii="Times New Roman" w:hAnsi="Times New Roman" w:cs="Times New Roman"/>
          <w:b/>
          <w:bCs/>
          <w:sz w:val="22"/>
          <w:szCs w:val="22"/>
        </w:rPr>
      </w:pPr>
    </w:p>
    <w:p w14:paraId="637D992B" w14:textId="24860C25" w:rsidR="006076DD" w:rsidRDefault="006076DD" w:rsidP="006076DD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Natjecati se mogu kandidati oba spola, sukladno članku 13. Zakona o ravnopravnosti spolova (NN 82/08, 69/17). izrazi koji se koriste u ovom natječaju, a imaju rodno značenje, koriste se neutralno i odnose se na oba spola.</w:t>
      </w:r>
    </w:p>
    <w:p w14:paraId="4394FC31" w14:textId="1F884B54" w:rsidR="006076DD" w:rsidRDefault="006076DD" w:rsidP="006076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 xml:space="preserve">Za prijam u radni odnos kandidati moraju ispunjavati, osim općih uvjeta, uvjete propisane člankom 24., 25. i 26. Zakona o predškolskom odgoju i obrazovanju </w:t>
      </w:r>
      <w:r>
        <w:rPr>
          <w:rFonts w:ascii="Times New Roman" w:hAnsi="Times New Roman" w:cs="Times New Roman"/>
        </w:rPr>
        <w:t>(NN 10/97, 107/07, 94/13, 98/19, 57/22, 101/23) te članka 4. Pravilnika o odgovarajućoj vrsti i razini obrazovanja odgojno- obrazovnih radnika u dječjem vrtiću, ustanovama te drugim pravnim i fizičkim osobama koje provode programe ranog i predškolskog odgoja i obrazovanja (NN 145/24, 62/25). poslove zdravstvenog voditelja može obavljati osoba koja je završila studij odgovarajuće vrste, a koji može biti:</w:t>
      </w:r>
    </w:p>
    <w:p w14:paraId="0C075986" w14:textId="30723B28" w:rsidR="006076DD" w:rsidRDefault="006076DD" w:rsidP="006076D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Sveučilišni diplomski studij- </w:t>
      </w:r>
      <w:r w:rsidR="009C0CE6">
        <w:rPr>
          <w:rFonts w:ascii="Times New Roman" w:hAnsi="Times New Roman" w:cs="Times New Roman"/>
          <w:sz w:val="22"/>
          <w:szCs w:val="22"/>
        </w:rPr>
        <w:t>S</w:t>
      </w:r>
      <w:r>
        <w:rPr>
          <w:rFonts w:ascii="Times New Roman" w:hAnsi="Times New Roman" w:cs="Times New Roman"/>
          <w:sz w:val="22"/>
          <w:szCs w:val="22"/>
        </w:rPr>
        <w:t>veučilišni/a magistar/magistra sestrinstva</w:t>
      </w:r>
    </w:p>
    <w:p w14:paraId="70C8AF3D" w14:textId="6CAD1FD1" w:rsidR="009C0CE6" w:rsidRDefault="009C0CE6" w:rsidP="006076D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Stručni diplomski studij- Magistar/magistra sestrinstva</w:t>
      </w:r>
    </w:p>
    <w:p w14:paraId="4E457CEB" w14:textId="7D687BC1" w:rsidR="009C0CE6" w:rsidRDefault="009C0CE6" w:rsidP="006076D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Sveučilišni prijediplomski studij- Sveučilišni/a prvostupnik/</w:t>
      </w:r>
      <w:proofErr w:type="spellStart"/>
      <w:r>
        <w:rPr>
          <w:rFonts w:ascii="Times New Roman" w:hAnsi="Times New Roman" w:cs="Times New Roman"/>
          <w:sz w:val="22"/>
          <w:szCs w:val="22"/>
        </w:rPr>
        <w:t>ca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sestrinstva</w:t>
      </w:r>
    </w:p>
    <w:p w14:paraId="12FC4FB0" w14:textId="732624DE" w:rsidR="009C0CE6" w:rsidRDefault="009C0CE6" w:rsidP="006076D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Stručni prijediplomski studij- Prvostupnik</w:t>
      </w:r>
      <w:r w:rsidR="006B06FF">
        <w:rPr>
          <w:rFonts w:ascii="Times New Roman" w:hAnsi="Times New Roman" w:cs="Times New Roman"/>
          <w:sz w:val="22"/>
          <w:szCs w:val="22"/>
        </w:rPr>
        <w:t>/</w:t>
      </w:r>
      <w:proofErr w:type="spellStart"/>
      <w:r>
        <w:rPr>
          <w:rFonts w:ascii="Times New Roman" w:hAnsi="Times New Roman" w:cs="Times New Roman"/>
          <w:sz w:val="22"/>
          <w:szCs w:val="22"/>
        </w:rPr>
        <w:t>ca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sestrinstva</w:t>
      </w:r>
    </w:p>
    <w:p w14:paraId="67A9C8E0" w14:textId="1D55EDF0" w:rsidR="009C0CE6" w:rsidRDefault="009C0CE6" w:rsidP="009C0CE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Pored prethodno navedenog uvjeta, kandidati moraju ispunjavati i opće uvjete za prijem u radni odnos:</w:t>
      </w:r>
    </w:p>
    <w:p w14:paraId="031DE44D" w14:textId="6E2C9C2C" w:rsidR="009C0CE6" w:rsidRDefault="009C0CE6" w:rsidP="009C0CE6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Punoljetnost</w:t>
      </w:r>
    </w:p>
    <w:p w14:paraId="4A52F283" w14:textId="758F5D2F" w:rsidR="009C0CE6" w:rsidRDefault="009C0CE6" w:rsidP="009C0CE6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Hrvatsko državljanstvo</w:t>
      </w:r>
    </w:p>
    <w:p w14:paraId="6B40FCEB" w14:textId="03CD1072" w:rsidR="009C0CE6" w:rsidRDefault="009C0CE6" w:rsidP="009C0CE6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Radni odnos u Dječjem vrtiću ne može zasnovati osoba za koju postoje zapreke utvrđene člankom 25. Zakona o predškolskom odgoju i obrazovanju (NN 10/97, 107/07, 94/13, 98/19, 57/22, 101/23).</w:t>
      </w:r>
    </w:p>
    <w:p w14:paraId="67164DCB" w14:textId="77777777" w:rsidR="009C0CE6" w:rsidRPr="009C0CE6" w:rsidRDefault="009C0CE6" w:rsidP="009C0CE6">
      <w:pPr>
        <w:rPr>
          <w:rFonts w:ascii="Times New Roman" w:hAnsi="Times New Roman" w:cs="Times New Roman"/>
          <w:sz w:val="22"/>
          <w:szCs w:val="22"/>
        </w:rPr>
      </w:pPr>
    </w:p>
    <w:p w14:paraId="30B05DF1" w14:textId="757E3728" w:rsidR="009C0CE6" w:rsidRDefault="009C0CE6" w:rsidP="009C0CE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Pristupnici šalju </w:t>
      </w:r>
      <w:r w:rsidRPr="009C0CE6">
        <w:rPr>
          <w:rFonts w:ascii="Times New Roman" w:hAnsi="Times New Roman" w:cs="Times New Roman"/>
          <w:b/>
          <w:bCs/>
          <w:sz w:val="22"/>
          <w:szCs w:val="22"/>
          <w:u w:val="single"/>
        </w:rPr>
        <w:t>uz vlastoručno potpisanu prijavu</w:t>
      </w:r>
      <w:r>
        <w:rPr>
          <w:rFonts w:ascii="Times New Roman" w:hAnsi="Times New Roman" w:cs="Times New Roman"/>
          <w:sz w:val="22"/>
          <w:szCs w:val="22"/>
        </w:rPr>
        <w:t xml:space="preserve"> koja mora sadržavati naznaku radnog mjesta, kontakt podatke i sljedeće priloge:</w:t>
      </w:r>
    </w:p>
    <w:p w14:paraId="375856FF" w14:textId="250EA7D5" w:rsidR="009C0CE6" w:rsidRPr="002F0CBC" w:rsidRDefault="006C4DE6" w:rsidP="002F0CBC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ž</w:t>
      </w:r>
      <w:r w:rsidR="002F0CBC" w:rsidRPr="002F0CBC">
        <w:rPr>
          <w:rFonts w:ascii="Times New Roman" w:hAnsi="Times New Roman" w:cs="Times New Roman"/>
          <w:sz w:val="22"/>
          <w:szCs w:val="22"/>
        </w:rPr>
        <w:t>ivotopis,</w:t>
      </w:r>
    </w:p>
    <w:p w14:paraId="5368C197" w14:textId="21D8EC3A" w:rsidR="002F0CBC" w:rsidRPr="002F0CBC" w:rsidRDefault="006C4DE6" w:rsidP="002F0CBC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</w:t>
      </w:r>
      <w:r w:rsidR="002F0CBC" w:rsidRPr="002F0CBC">
        <w:rPr>
          <w:rFonts w:ascii="Times New Roman" w:hAnsi="Times New Roman" w:cs="Times New Roman"/>
          <w:sz w:val="22"/>
          <w:szCs w:val="22"/>
        </w:rPr>
        <w:t>odni list ili izvod iz matice rođenih,</w:t>
      </w:r>
    </w:p>
    <w:p w14:paraId="6F906E2E" w14:textId="6D2122F5" w:rsidR="002F0CBC" w:rsidRPr="002F0CBC" w:rsidRDefault="006C4DE6" w:rsidP="002F0CBC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</w:t>
      </w:r>
      <w:r w:rsidR="002F0CBC" w:rsidRPr="002F0CBC">
        <w:rPr>
          <w:rFonts w:ascii="Times New Roman" w:hAnsi="Times New Roman" w:cs="Times New Roman"/>
          <w:sz w:val="22"/>
          <w:szCs w:val="22"/>
        </w:rPr>
        <w:t>resliku dokaza o stečenoj stručnoj spremi,</w:t>
      </w:r>
    </w:p>
    <w:p w14:paraId="5E4897F7" w14:textId="4563562C" w:rsidR="002F0CBC" w:rsidRPr="002F0CBC" w:rsidRDefault="006C4DE6" w:rsidP="002F0CBC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</w:t>
      </w:r>
      <w:r w:rsidR="002F0CBC" w:rsidRPr="002F0CBC">
        <w:rPr>
          <w:rFonts w:ascii="Times New Roman" w:hAnsi="Times New Roman" w:cs="Times New Roman"/>
          <w:sz w:val="22"/>
          <w:szCs w:val="22"/>
        </w:rPr>
        <w:t>okaz o položenom stručnom ispitu/upis u registar Hrvatske komore medicinskih sestara (HKMS) i licencu,</w:t>
      </w:r>
    </w:p>
    <w:p w14:paraId="5D3BB93A" w14:textId="4E42D18D" w:rsidR="002F0CBC" w:rsidRDefault="006C4DE6" w:rsidP="002F0CBC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</w:t>
      </w:r>
      <w:r w:rsidR="002F0CBC" w:rsidRPr="002F0CBC">
        <w:rPr>
          <w:rFonts w:ascii="Times New Roman" w:hAnsi="Times New Roman" w:cs="Times New Roman"/>
          <w:sz w:val="22"/>
          <w:szCs w:val="22"/>
        </w:rPr>
        <w:t>okaz o državljanstvu</w:t>
      </w:r>
      <w:r>
        <w:rPr>
          <w:rFonts w:ascii="Times New Roman" w:hAnsi="Times New Roman" w:cs="Times New Roman"/>
          <w:sz w:val="22"/>
          <w:szCs w:val="22"/>
        </w:rPr>
        <w:t>,</w:t>
      </w:r>
    </w:p>
    <w:p w14:paraId="077AD6DD" w14:textId="2F979C21" w:rsidR="002F0CBC" w:rsidRDefault="006C4DE6" w:rsidP="002F0CBC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</w:t>
      </w:r>
      <w:r w:rsidR="002F0CBC">
        <w:rPr>
          <w:rFonts w:ascii="Times New Roman" w:hAnsi="Times New Roman" w:cs="Times New Roman"/>
          <w:sz w:val="22"/>
          <w:szCs w:val="22"/>
        </w:rPr>
        <w:t>okaz o radno- pravnom statusu (elektronički zapis odnosno potvrda o podacima evidentiranim u matičnoj evidenciji Hrvatskog zavoda za mirovinsko osiguranje</w:t>
      </w:r>
      <w:r>
        <w:rPr>
          <w:rFonts w:ascii="Times New Roman" w:hAnsi="Times New Roman" w:cs="Times New Roman"/>
          <w:sz w:val="22"/>
          <w:szCs w:val="22"/>
        </w:rPr>
        <w:t>), ne stariji od dana objave natječaja,</w:t>
      </w:r>
    </w:p>
    <w:p w14:paraId="6D852402" w14:textId="6D1BF805" w:rsidR="002F0CBC" w:rsidRDefault="006C4DE6" w:rsidP="002F0CBC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</w:t>
      </w:r>
      <w:r w:rsidR="002F0CBC">
        <w:rPr>
          <w:rFonts w:ascii="Times New Roman" w:hAnsi="Times New Roman" w:cs="Times New Roman"/>
          <w:sz w:val="22"/>
          <w:szCs w:val="22"/>
        </w:rPr>
        <w:t>otvrd</w:t>
      </w:r>
      <w:r>
        <w:rPr>
          <w:rFonts w:ascii="Times New Roman" w:hAnsi="Times New Roman" w:cs="Times New Roman"/>
          <w:sz w:val="22"/>
          <w:szCs w:val="22"/>
        </w:rPr>
        <w:t xml:space="preserve">u </w:t>
      </w:r>
      <w:r w:rsidR="002F0CBC">
        <w:rPr>
          <w:rFonts w:ascii="Times New Roman" w:hAnsi="Times New Roman" w:cs="Times New Roman"/>
          <w:sz w:val="22"/>
          <w:szCs w:val="22"/>
        </w:rPr>
        <w:t>Hrvatskog zavoda za socijalni rad (prema mjestu stanovanja) da kandidatu nisu izrečene zaštitne mjere iz članka 25. Zakona o predškolskom odgoju i obrazovanju, izdanu u svrhu zapošljavanja u dječjem vrtiću, ne starijom od dana objave natječaja</w:t>
      </w:r>
      <w:r>
        <w:rPr>
          <w:rFonts w:ascii="Times New Roman" w:hAnsi="Times New Roman" w:cs="Times New Roman"/>
          <w:sz w:val="22"/>
          <w:szCs w:val="22"/>
        </w:rPr>
        <w:t>,</w:t>
      </w:r>
    </w:p>
    <w:p w14:paraId="6D365C2B" w14:textId="693338EE" w:rsidR="006C4DE6" w:rsidRDefault="006C4DE6" w:rsidP="002F0CBC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izjava kandidata o nepostojanju zapreka iz čl. 25. Zakona o predškolskom odgoju i obrazovanju za prijem  radni odnos,</w:t>
      </w:r>
    </w:p>
    <w:p w14:paraId="31527007" w14:textId="3E80AB2A" w:rsidR="006C4DE6" w:rsidRDefault="006C4DE6" w:rsidP="006C4DE6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uvjerenje nadležnog suda da se protiv osobe ne vodi kazneni postupak sukladno čl. 25. Zakona o predškolskom odgoju i obrazovanju (NN 10/97, 107/07, 94/13, 98/19, 57/22, 101/23), ne starije od dana objave natječaja,</w:t>
      </w:r>
    </w:p>
    <w:p w14:paraId="52073C66" w14:textId="4DF15618" w:rsidR="006C4DE6" w:rsidRDefault="006C4DE6" w:rsidP="006C4DE6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uvjerenje nadležnog suda da se protiv osobe ne vodi prekršajni postupak sukladno čl. 25. Zakona o predškolskom odgoju i obrazovanju (NN 10/97, 107/07, 94/13, 98/19, 57/22, 101/23), ne starije od dana objave natječaja.</w:t>
      </w:r>
    </w:p>
    <w:p w14:paraId="431227AC" w14:textId="7B44CE28" w:rsidR="006C4DE6" w:rsidRDefault="006C4DE6" w:rsidP="006C4DE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Pristupnici/e koji će se u prijavi pozivati na pravo prednosti pri zapošljavanju prema posebnim propisima, dužni su u prijavi za natječaj priložiti dokaz o ostvarivanju prednosti prema posebnom zakonu.</w:t>
      </w:r>
    </w:p>
    <w:p w14:paraId="54696688" w14:textId="04AC01A7" w:rsidR="006C4DE6" w:rsidRDefault="006C4DE6" w:rsidP="006C4DE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Kandidat koji se poziva na pravo prednosti pri zapošljavanju u skladu s člankom 102. Zakona o hrvatskim braniteljima iz Domovinskog rata i članovima njihovih obitelji (NN 121/17), uz prijavu na natječaj dužan je priložiti, osim dokaza o ispunjavanju traženih uvjeta iz ovog natječaja i sve potrebne dokaze dostupne na poveznici Ministarstva hrvatskih branitelja: </w:t>
      </w:r>
      <w:hyperlink r:id="rId5" w:history="1">
        <w:r w:rsidR="00B37847" w:rsidRPr="00FB6829">
          <w:rPr>
            <w:rStyle w:val="Hiperveza"/>
            <w:rFonts w:ascii="Times New Roman" w:hAnsi="Times New Roman" w:cs="Times New Roman"/>
            <w:sz w:val="22"/>
            <w:szCs w:val="22"/>
          </w:rPr>
          <w:t>https://branitelji.gov.hr/userdocsimages/ng/12%20prosinac/zapo%C5%A1ljavanje/popis%20dokaza%20za%20ostvarivanje%20prava%20pri%20zapo%C5%A0ljavanju.pdf</w:t>
        </w:r>
      </w:hyperlink>
    </w:p>
    <w:p w14:paraId="0836BCEB" w14:textId="0BC8B9BC" w:rsidR="00B37847" w:rsidRDefault="00B37847" w:rsidP="006C4DE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Kandidat koji se poziva na pravo prednosti pri zapošljavanju u skladu s člankom 48. st.1.-2- Zakona o civilnim stradalnicima iz Domovinskog rata (NN 84/21) uz prijavu na natječaj dužan je priložiti, osim dokaza o ispunjavanju traženih uvjeta iz ovog natječaja i sve potrebne dokaze dostupne na poveznici Ministarstva hrvatskih branitelja: </w:t>
      </w:r>
      <w:hyperlink r:id="rId6" w:history="1">
        <w:r w:rsidRPr="00FB6829">
          <w:rPr>
            <w:rStyle w:val="Hiperveza"/>
            <w:rFonts w:ascii="Times New Roman" w:hAnsi="Times New Roman" w:cs="Times New Roman"/>
            <w:sz w:val="22"/>
            <w:szCs w:val="22"/>
          </w:rPr>
          <w:t>https://branitelji.gov.hr/UserDocsImages/dokumenti/Nikola/popis%20dokaza%20za%20ostvarivanje%20prava%20prednosti%20pri%20zapo%C5%A1ljavanju%20Zakon%20o%20civilnim%20stradalnicima%20iz%20DR.pdf</w:t>
        </w:r>
      </w:hyperlink>
    </w:p>
    <w:p w14:paraId="64B1B9F8" w14:textId="28A88E6B" w:rsidR="00B37847" w:rsidRDefault="00B37847" w:rsidP="006C4DE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Kandidat koji se poziva na pravo prednosti pri zapošljavanju u skladu sa člankom 9. Zakona o profesionalnoj rehabilitaciji i zapošljavanju osoba s invaliditetom (NN 157/13, 152/14, 39/18 i 32/20), </w:t>
      </w:r>
      <w:r>
        <w:rPr>
          <w:rFonts w:ascii="Times New Roman" w:hAnsi="Times New Roman" w:cs="Times New Roman"/>
          <w:sz w:val="22"/>
          <w:szCs w:val="22"/>
        </w:rPr>
        <w:lastRenderedPageBreak/>
        <w:t>uz prijavu na natječaj dužan je priložiti, osim dokaza o ispunjavanju traženih uvjeta iz ovog natječaja</w:t>
      </w:r>
      <w:r w:rsidR="008923DB">
        <w:rPr>
          <w:rFonts w:ascii="Times New Roman" w:hAnsi="Times New Roman" w:cs="Times New Roman"/>
          <w:sz w:val="22"/>
          <w:szCs w:val="22"/>
        </w:rPr>
        <w:t xml:space="preserve"> i sve potrebne dokaze o utvrđenom statusu osobe s invaliditetom. Dokazom o invaliditetu smatraju se javne isprave na temelju kojih se osoba može upisati u očevidnik zaposlenih osoba s invaliditetom iz članka 13. navedenog Zakona. </w:t>
      </w:r>
    </w:p>
    <w:p w14:paraId="0D42F116" w14:textId="2479EF95" w:rsidR="008923DB" w:rsidRDefault="008923DB" w:rsidP="006C4DE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Zakon o profesionalnoj rehabilitaciji i zapošljavanju osoba s invaliditetom (NN 157/13, 152/14, 39/18 i 32/20).</w:t>
      </w:r>
    </w:p>
    <w:p w14:paraId="28CE87AA" w14:textId="7594B4FB" w:rsidR="008923DB" w:rsidRDefault="008923DB" w:rsidP="006C4DE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Kandidat koji se poziva na pravo prednosti pri zapošljavanju u skladu s člankom 48.f. Zakona o zaštiti vojnih i civilnih invalida rata (NN 33/92, 57/92, 77/92, 27/93, 58/93, 2/94, 46/94, 108/95, 108/96, 82/01, 103/03, 148/13, 98/19) uz prijavu na natječaj dužan je, pored dokaza o ispunjavanju traženih uvjeta iz ovog natječaja, priložiti i rješenje, odnosno potvrdu iz koje je vidljivo spomenuto pravo, te dokaz o tome na koji način je prestao radni odnos: </w:t>
      </w:r>
      <w:hyperlink r:id="rId7" w:history="1">
        <w:r w:rsidRPr="00FB6829">
          <w:rPr>
            <w:rStyle w:val="Hiperveza"/>
            <w:rFonts w:ascii="Times New Roman" w:hAnsi="Times New Roman" w:cs="Times New Roman"/>
            <w:sz w:val="22"/>
            <w:szCs w:val="22"/>
          </w:rPr>
          <w:t>https://www.zakon.hr/z/864/Zakon-o-za%C5%A1titi-vojnih-i-civilnih-invalida-rata</w:t>
        </w:r>
      </w:hyperlink>
    </w:p>
    <w:p w14:paraId="6278727E" w14:textId="78376F88" w:rsidR="008923DB" w:rsidRDefault="008923DB" w:rsidP="006C4DE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Natječaj traje 8 dana od dana objave na stranicama Hrvatskog zavoda za zapošljavanje, oglasnoj ploči te mrežnim stranicama Vrtića.</w:t>
      </w:r>
    </w:p>
    <w:p w14:paraId="10F62493" w14:textId="33E31ADA" w:rsidR="008923DB" w:rsidRDefault="008923DB" w:rsidP="006C4DE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Na natječaj se mogu javiti osobe oba spola u skladu sa Zakonom o ravnopravnosti spolova.</w:t>
      </w:r>
    </w:p>
    <w:p w14:paraId="0A5DFFDE" w14:textId="294E19FE" w:rsidR="008923DB" w:rsidRDefault="008923DB" w:rsidP="006C4DE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Urednom prijavom smatra se prijava koja sadrži sve podatke i priloge navedene u natječaju.</w:t>
      </w:r>
    </w:p>
    <w:p w14:paraId="449500F0" w14:textId="01BEB7E9" w:rsidR="008923DB" w:rsidRDefault="008923DB" w:rsidP="006C4DE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Kandidat koji podnese pravovremenu i urednu prijavu i ispunjava formalne uvjete iz natječaja biti će</w:t>
      </w:r>
      <w:r w:rsidR="00AA1A3A">
        <w:rPr>
          <w:rFonts w:ascii="Times New Roman" w:hAnsi="Times New Roman" w:cs="Times New Roman"/>
          <w:sz w:val="22"/>
          <w:szCs w:val="22"/>
        </w:rPr>
        <w:t xml:space="preserve"> pozvan na razgovor.</w:t>
      </w:r>
    </w:p>
    <w:p w14:paraId="1B0193D1" w14:textId="0F996B1C" w:rsidR="005A6690" w:rsidRDefault="005A6690" w:rsidP="006C4DE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Ako kandidat ne pristupi razgovoru, smatrat će se da je odustao od prijave na natječaj.</w:t>
      </w:r>
    </w:p>
    <w:p w14:paraId="40689A6C" w14:textId="5819F401" w:rsidR="00AA1A3A" w:rsidRDefault="00AA1A3A" w:rsidP="006C4DE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Nepravovremene i nepotpune prijave neće se razmatrati.</w:t>
      </w:r>
    </w:p>
    <w:p w14:paraId="41ADA9E5" w14:textId="3D5AFDC3" w:rsidR="00AA1A3A" w:rsidRDefault="00AA1A3A" w:rsidP="006C4DE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Isprave se dostavljaju u neovjerenim preslikama, a prije sklapanja ugovora o radu izabrani pristupnici/e dužni su predočiti originale traženih dokumenata.</w:t>
      </w:r>
    </w:p>
    <w:p w14:paraId="552F8A0E" w14:textId="6C75D9D8" w:rsidR="00AA1A3A" w:rsidRDefault="00AA1A3A" w:rsidP="006C4DE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Osobama koje prema Natječaju nisu izabrane, ravnatelj dostavlja pisanu obavijest, a natječajnu dokumentaciju mogu podići osobno u Dječjem vrtiću „Radost“ Berek. </w:t>
      </w:r>
    </w:p>
    <w:p w14:paraId="43588D03" w14:textId="6A9F3ACE" w:rsidR="00AA1A3A" w:rsidRDefault="00AA1A3A" w:rsidP="006C4DE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 rezultatima provedenog natječaja kandidati će biti obavješteni u zakonskom roku, putem elektroničke pošte i mrežne stranice vrtića.</w:t>
      </w:r>
    </w:p>
    <w:p w14:paraId="6347DC01" w14:textId="6A81C3CB" w:rsidR="00B37847" w:rsidRDefault="00EC625E" w:rsidP="006C4DE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Prijavom na natječaj kandidati su izričito suglasni da Dječji vrtić može prikupljati, koristiti i dalje obrađivati podatke u svrhu provedbe natječajnog postupka sukladno odredbama Opće uredbe o zaštiti podataka i Zakona o provedbi Opće uredbe o zaštiti podataka (NN 42/18).</w:t>
      </w:r>
    </w:p>
    <w:p w14:paraId="54FA3E3A" w14:textId="5B632695" w:rsidR="00EC625E" w:rsidRDefault="00EC625E" w:rsidP="006C4DE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Prijave na natječaj s obveznom dokumentacijom dostaviti preporučeno poštom u roku od 8 dana od dana objave natječaja, na adresu: </w:t>
      </w:r>
    </w:p>
    <w:p w14:paraId="7CDBF2C8" w14:textId="70FF7C05" w:rsidR="00EC625E" w:rsidRDefault="00EC625E" w:rsidP="006C4DE6">
      <w:pPr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>Dječji vrtić „Radost“ Berek</w:t>
      </w:r>
      <w:r w:rsidR="005A6690">
        <w:rPr>
          <w:rFonts w:ascii="Times New Roman" w:hAnsi="Times New Roman" w:cs="Times New Roman"/>
          <w:sz w:val="22"/>
          <w:szCs w:val="22"/>
        </w:rPr>
        <w:t xml:space="preserve">, Berek 2c, 43232 Berek s naznakom </w:t>
      </w:r>
      <w:r w:rsidR="005A6690" w:rsidRPr="005A6690">
        <w:rPr>
          <w:rFonts w:ascii="Times New Roman" w:hAnsi="Times New Roman" w:cs="Times New Roman"/>
          <w:b/>
          <w:bCs/>
          <w:sz w:val="22"/>
          <w:szCs w:val="22"/>
          <w:u w:val="single"/>
        </w:rPr>
        <w:t>PRIJAVA NA NATJEČAJ ZA ZDRAVSTVENOG VODITELJA/ICU.</w:t>
      </w:r>
    </w:p>
    <w:p w14:paraId="51BA75E7" w14:textId="76EE470F" w:rsidR="005A6690" w:rsidRDefault="005A6690" w:rsidP="006C4DE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Datum objave natječaja je 1. rujan 2026., krajnji rok zaprimanja natječajne dokumentacije je 8. rujan 2026. godine.</w:t>
      </w:r>
    </w:p>
    <w:p w14:paraId="760F0B7C" w14:textId="78DB9334" w:rsidR="005A6690" w:rsidRPr="005A6690" w:rsidRDefault="005A6690" w:rsidP="005A6690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UPRAVNO VIJEĆE DJEČJEG VRTIĆA „RADOST“ BEREK</w:t>
      </w:r>
    </w:p>
    <w:p w14:paraId="53009A63" w14:textId="77777777" w:rsidR="006076DD" w:rsidRPr="006076DD" w:rsidRDefault="006076DD" w:rsidP="006076DD">
      <w:pPr>
        <w:rPr>
          <w:rFonts w:ascii="Times New Roman" w:hAnsi="Times New Roman" w:cs="Times New Roman"/>
          <w:b/>
          <w:bCs/>
          <w:sz w:val="22"/>
          <w:szCs w:val="22"/>
        </w:rPr>
      </w:pPr>
    </w:p>
    <w:sectPr w:rsidR="006076DD" w:rsidRPr="006076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21A7A"/>
    <w:multiLevelType w:val="hybridMultilevel"/>
    <w:tmpl w:val="5BE266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8E5EF3"/>
    <w:multiLevelType w:val="hybridMultilevel"/>
    <w:tmpl w:val="8FD0C002"/>
    <w:lvl w:ilvl="0" w:tplc="580AFF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8172268">
    <w:abstractNumId w:val="1"/>
  </w:num>
  <w:num w:numId="2" w16cid:durableId="579217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319"/>
    <w:rsid w:val="002F0CBC"/>
    <w:rsid w:val="005A6690"/>
    <w:rsid w:val="006076DD"/>
    <w:rsid w:val="00616319"/>
    <w:rsid w:val="006B06FF"/>
    <w:rsid w:val="006C4DE6"/>
    <w:rsid w:val="006C4EBF"/>
    <w:rsid w:val="008923DB"/>
    <w:rsid w:val="00950459"/>
    <w:rsid w:val="0098728A"/>
    <w:rsid w:val="009C0CE6"/>
    <w:rsid w:val="00AA1A3A"/>
    <w:rsid w:val="00B37847"/>
    <w:rsid w:val="00DC0871"/>
    <w:rsid w:val="00EC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53995"/>
  <w15:chartTrackingRefBased/>
  <w15:docId w15:val="{05151570-5A47-4BA6-BC07-114612C5F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6163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163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163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163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163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163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163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163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163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163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163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163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1631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1631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1631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1631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1631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1631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163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163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163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163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163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1631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1631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16319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163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16319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16319"/>
    <w:rPr>
      <w:b/>
      <w:bCs/>
      <w:smallCaps/>
      <w:color w:val="0F4761" w:themeColor="accent1" w:themeShade="BF"/>
      <w:spacing w:val="5"/>
    </w:rPr>
  </w:style>
  <w:style w:type="character" w:styleId="Naglaeno">
    <w:name w:val="Strong"/>
    <w:basedOn w:val="Zadanifontodlomka"/>
    <w:uiPriority w:val="22"/>
    <w:qFormat/>
    <w:rsid w:val="006076DD"/>
    <w:rPr>
      <w:b/>
      <w:bCs/>
    </w:rPr>
  </w:style>
  <w:style w:type="character" w:styleId="Hiperveza">
    <w:name w:val="Hyperlink"/>
    <w:basedOn w:val="Zadanifontodlomka"/>
    <w:uiPriority w:val="99"/>
    <w:unhideWhenUsed/>
    <w:rsid w:val="00B37847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378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zakon.hr/z/864/Zakon-o-za%C5%A1titi-vojnih-i-civilnih-invalida-rat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%20Zakon%20o%20civilnim%20stradalnicima%20iz%20DR.pdf" TargetMode="External"/><Relationship Id="rId5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1196</Words>
  <Characters>6822</Characters>
  <Application>Microsoft Office Word</Application>
  <DocSecurity>0</DocSecurity>
  <Lines>56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Laptopi Berek</dc:creator>
  <cp:keywords/>
  <dc:description/>
  <cp:lastModifiedBy>Laptopi Berek</cp:lastModifiedBy>
  <cp:revision>6</cp:revision>
  <cp:lastPrinted>2026-08-31T06:10:00Z</cp:lastPrinted>
  <dcterms:created xsi:type="dcterms:W3CDTF">2026-08-28T10:12:00Z</dcterms:created>
  <dcterms:modified xsi:type="dcterms:W3CDTF">2026-08-31T11:08:00Z</dcterms:modified>
</cp:coreProperties>
</file>